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C4" w:rsidRPr="00311098" w:rsidRDefault="002115C4" w:rsidP="002115C4">
      <w:pPr>
        <w:rPr>
          <w:rFonts w:eastAsia="方正小标宋简体"/>
          <w:sz w:val="44"/>
          <w:szCs w:val="44"/>
        </w:rPr>
      </w:pPr>
      <w:r w:rsidRPr="00311098">
        <w:rPr>
          <w:rFonts w:eastAsia="仿宋_GB2312"/>
          <w:sz w:val="32"/>
          <w:szCs w:val="32"/>
        </w:rPr>
        <w:t>附件</w:t>
      </w:r>
      <w:r w:rsidRPr="00311098">
        <w:rPr>
          <w:rFonts w:eastAsia="仿宋_GB2312"/>
          <w:sz w:val="32"/>
          <w:szCs w:val="32"/>
        </w:rPr>
        <w:t>1</w:t>
      </w:r>
    </w:p>
    <w:p w:rsidR="002115C4" w:rsidRPr="00311098" w:rsidRDefault="002115C4" w:rsidP="002115C4">
      <w:pPr>
        <w:spacing w:line="560" w:lineRule="exact"/>
        <w:jc w:val="center"/>
        <w:rPr>
          <w:rFonts w:eastAsia="方正小标宋简体"/>
          <w:sz w:val="44"/>
          <w:szCs w:val="44"/>
        </w:rPr>
      </w:pPr>
      <w:r w:rsidRPr="00311098">
        <w:rPr>
          <w:rFonts w:eastAsia="方正小标宋简体" w:hAnsi="方正小标宋简体"/>
          <w:sz w:val="44"/>
          <w:szCs w:val="44"/>
        </w:rPr>
        <w:t>用户需求书</w:t>
      </w:r>
    </w:p>
    <w:p w:rsidR="002115C4" w:rsidRPr="00311098" w:rsidRDefault="002115C4" w:rsidP="002115C4">
      <w:pPr>
        <w:autoSpaceDE w:val="0"/>
        <w:autoSpaceDN w:val="0"/>
        <w:adjustRightInd w:val="0"/>
        <w:spacing w:line="560" w:lineRule="exact"/>
        <w:rPr>
          <w:rFonts w:eastAsia="黑体"/>
          <w:kern w:val="0"/>
          <w:sz w:val="32"/>
          <w:szCs w:val="32"/>
        </w:rPr>
      </w:pPr>
    </w:p>
    <w:p w:rsidR="002115C4" w:rsidRPr="00311098" w:rsidRDefault="002115C4" w:rsidP="002115C4">
      <w:pPr>
        <w:autoSpaceDE w:val="0"/>
        <w:autoSpaceDN w:val="0"/>
        <w:adjustRightInd w:val="0"/>
        <w:spacing w:line="560" w:lineRule="exact"/>
        <w:ind w:firstLineChars="200" w:firstLine="640"/>
        <w:rPr>
          <w:rFonts w:eastAsia="黑体"/>
          <w:kern w:val="0"/>
          <w:sz w:val="32"/>
          <w:szCs w:val="32"/>
        </w:rPr>
      </w:pPr>
      <w:r w:rsidRPr="00311098">
        <w:rPr>
          <w:rFonts w:eastAsia="黑体" w:hAnsi="黑体"/>
          <w:kern w:val="0"/>
          <w:sz w:val="32"/>
          <w:szCs w:val="32"/>
        </w:rPr>
        <w:t>一、项目概况</w:t>
      </w:r>
    </w:p>
    <w:p w:rsidR="002115C4" w:rsidRPr="00311098" w:rsidRDefault="002115C4" w:rsidP="002115C4">
      <w:pPr>
        <w:spacing w:line="560" w:lineRule="exact"/>
        <w:ind w:firstLineChars="200" w:firstLine="640"/>
        <w:rPr>
          <w:rFonts w:eastAsia="仿宋_GB2312"/>
          <w:sz w:val="32"/>
          <w:szCs w:val="32"/>
        </w:rPr>
      </w:pPr>
      <w:r w:rsidRPr="00311098">
        <w:rPr>
          <w:rFonts w:eastAsia="仿宋_GB2312"/>
          <w:sz w:val="32"/>
          <w:szCs w:val="32"/>
        </w:rPr>
        <w:t>根据《</w:t>
      </w:r>
      <w:r>
        <w:rPr>
          <w:rFonts w:eastAsia="仿宋_GB2312" w:hint="eastAsia"/>
          <w:sz w:val="32"/>
          <w:szCs w:val="32"/>
        </w:rPr>
        <w:t>广州市民政局</w:t>
      </w:r>
      <w:r>
        <w:rPr>
          <w:rFonts w:eastAsia="仿宋_GB2312" w:hint="eastAsia"/>
          <w:sz w:val="32"/>
          <w:szCs w:val="32"/>
        </w:rPr>
        <w:t xml:space="preserve"> </w:t>
      </w:r>
      <w:r>
        <w:rPr>
          <w:rFonts w:eastAsia="仿宋_GB2312" w:hint="eastAsia"/>
          <w:sz w:val="32"/>
          <w:szCs w:val="32"/>
        </w:rPr>
        <w:t>广州市精神文明建设委员会关于印发</w:t>
      </w:r>
      <w:r w:rsidRPr="00311098">
        <w:rPr>
          <w:rFonts w:eastAsia="仿宋_GB2312"/>
          <w:sz w:val="32"/>
          <w:szCs w:val="32"/>
        </w:rPr>
        <w:t>深化</w:t>
      </w:r>
      <w:r w:rsidRPr="00311098">
        <w:rPr>
          <w:rFonts w:eastAsia="仿宋_GB2312"/>
          <w:sz w:val="32"/>
          <w:szCs w:val="32"/>
        </w:rPr>
        <w:t>“</w:t>
      </w:r>
      <w:r w:rsidRPr="00311098">
        <w:rPr>
          <w:rFonts w:eastAsia="仿宋_GB2312"/>
          <w:sz w:val="32"/>
          <w:szCs w:val="32"/>
        </w:rPr>
        <w:t>羊城慈善为民</w:t>
      </w:r>
      <w:r w:rsidRPr="00311098">
        <w:rPr>
          <w:rFonts w:eastAsia="仿宋_GB2312"/>
          <w:sz w:val="32"/>
          <w:szCs w:val="32"/>
        </w:rPr>
        <w:t>”</w:t>
      </w:r>
      <w:r w:rsidRPr="00311098">
        <w:rPr>
          <w:rFonts w:eastAsia="仿宋_GB2312"/>
          <w:sz w:val="32"/>
          <w:szCs w:val="32"/>
        </w:rPr>
        <w:t>行动创建全国</w:t>
      </w:r>
      <w:r w:rsidRPr="00311098">
        <w:rPr>
          <w:rFonts w:eastAsia="仿宋_GB2312"/>
          <w:sz w:val="32"/>
          <w:szCs w:val="32"/>
        </w:rPr>
        <w:t>“</w:t>
      </w:r>
      <w:r w:rsidRPr="00311098">
        <w:rPr>
          <w:rFonts w:eastAsia="仿宋_GB2312"/>
          <w:sz w:val="32"/>
          <w:szCs w:val="32"/>
        </w:rPr>
        <w:t>慈善之城</w:t>
      </w:r>
      <w:r w:rsidRPr="00311098">
        <w:rPr>
          <w:rFonts w:eastAsia="仿宋_GB2312"/>
          <w:sz w:val="32"/>
          <w:szCs w:val="32"/>
        </w:rPr>
        <w:t>”2017</w:t>
      </w:r>
      <w:r w:rsidRPr="00311098">
        <w:rPr>
          <w:rFonts w:eastAsia="仿宋_GB2312"/>
          <w:sz w:val="32"/>
          <w:szCs w:val="32"/>
        </w:rPr>
        <w:t>年实施方案</w:t>
      </w:r>
      <w:r>
        <w:rPr>
          <w:rFonts w:eastAsia="仿宋_GB2312" w:hint="eastAsia"/>
          <w:sz w:val="32"/>
          <w:szCs w:val="32"/>
        </w:rPr>
        <w:t>的通知</w:t>
      </w:r>
      <w:r w:rsidRPr="00311098">
        <w:rPr>
          <w:rFonts w:eastAsia="仿宋_GB2312"/>
          <w:sz w:val="32"/>
          <w:szCs w:val="32"/>
        </w:rPr>
        <w:t>》</w:t>
      </w:r>
      <w:r>
        <w:rPr>
          <w:rFonts w:eastAsia="仿宋_GB2312" w:hint="eastAsia"/>
          <w:sz w:val="32"/>
          <w:szCs w:val="32"/>
        </w:rPr>
        <w:t>（</w:t>
      </w:r>
      <w:r w:rsidRPr="004A6D96">
        <w:rPr>
          <w:rFonts w:ascii="仿宋_GB2312" w:eastAsia="仿宋_GB2312" w:hint="eastAsia"/>
          <w:sz w:val="32"/>
          <w:szCs w:val="32"/>
        </w:rPr>
        <w:t>穗民</w:t>
      </w:r>
      <w:r w:rsidRPr="004A6D96">
        <w:rPr>
          <w:rFonts w:ascii="仿宋_GB2312" w:hAnsi="宋体" w:cs="宋体" w:hint="eastAsia"/>
          <w:sz w:val="32"/>
          <w:szCs w:val="32"/>
        </w:rPr>
        <w:t>﹝</w:t>
      </w:r>
      <w:r w:rsidRPr="004A6D96">
        <w:rPr>
          <w:rFonts w:ascii="仿宋_GB2312" w:eastAsia="仿宋_GB2312" w:hAnsi="宋体" w:cs="宋体" w:hint="eastAsia"/>
          <w:sz w:val="32"/>
          <w:szCs w:val="32"/>
        </w:rPr>
        <w:t>2017</w:t>
      </w:r>
      <w:r w:rsidRPr="004A6D96">
        <w:rPr>
          <w:rFonts w:ascii="仿宋_GB2312" w:hAnsi="宋体" w:cs="宋体" w:hint="eastAsia"/>
          <w:sz w:val="32"/>
          <w:szCs w:val="32"/>
        </w:rPr>
        <w:t>﹞</w:t>
      </w:r>
      <w:r w:rsidRPr="004A6D96">
        <w:rPr>
          <w:rFonts w:ascii="仿宋_GB2312" w:eastAsia="仿宋_GB2312" w:hAnsi="宋体" w:cs="宋体" w:hint="eastAsia"/>
          <w:sz w:val="32"/>
          <w:szCs w:val="32"/>
        </w:rPr>
        <w:t>68</w:t>
      </w:r>
      <w:r w:rsidRPr="004A6D96">
        <w:rPr>
          <w:rFonts w:ascii="仿宋_GB2312" w:eastAsia="仿宋_GB2312" w:hint="eastAsia"/>
          <w:sz w:val="32"/>
          <w:szCs w:val="32"/>
        </w:rPr>
        <w:t>号</w:t>
      </w:r>
      <w:r>
        <w:rPr>
          <w:rFonts w:eastAsia="仿宋_GB2312" w:hint="eastAsia"/>
          <w:sz w:val="32"/>
          <w:szCs w:val="32"/>
        </w:rPr>
        <w:t>）精神</w:t>
      </w:r>
      <w:r w:rsidRPr="00311098">
        <w:rPr>
          <w:rFonts w:eastAsia="仿宋_GB2312"/>
          <w:sz w:val="32"/>
          <w:szCs w:val="32"/>
        </w:rPr>
        <w:t>，广州市慈善会将举办第</w:t>
      </w:r>
      <w:r>
        <w:rPr>
          <w:rFonts w:eastAsia="仿宋_GB2312" w:hint="eastAsia"/>
          <w:sz w:val="32"/>
          <w:szCs w:val="32"/>
        </w:rPr>
        <w:t>三</w:t>
      </w:r>
      <w:r w:rsidRPr="00311098">
        <w:rPr>
          <w:rFonts w:eastAsia="仿宋_GB2312"/>
          <w:sz w:val="32"/>
          <w:szCs w:val="32"/>
        </w:rPr>
        <w:t>届广州市福彩公益慈善项目大赛。为保证项目大赛成效，宣传推广公益理念，按照项目管理有关规定，拟通过比选的方式，委托一家专业机构负责项目大赛组织实施工作。</w:t>
      </w:r>
    </w:p>
    <w:p w:rsidR="002115C4" w:rsidRPr="00311098" w:rsidRDefault="002115C4" w:rsidP="002115C4">
      <w:pPr>
        <w:autoSpaceDE w:val="0"/>
        <w:autoSpaceDN w:val="0"/>
        <w:adjustRightInd w:val="0"/>
        <w:spacing w:line="560" w:lineRule="exact"/>
        <w:ind w:firstLineChars="200" w:firstLine="640"/>
        <w:rPr>
          <w:rFonts w:eastAsia="黑体"/>
          <w:kern w:val="0"/>
          <w:sz w:val="32"/>
          <w:szCs w:val="32"/>
        </w:rPr>
      </w:pPr>
      <w:r w:rsidRPr="00311098">
        <w:rPr>
          <w:rFonts w:eastAsia="黑体" w:hAnsi="黑体"/>
          <w:kern w:val="0"/>
          <w:sz w:val="32"/>
          <w:szCs w:val="32"/>
        </w:rPr>
        <w:t>二、项目内容</w:t>
      </w:r>
    </w:p>
    <w:p w:rsidR="002115C4" w:rsidRPr="00311098" w:rsidRDefault="002115C4" w:rsidP="002115C4">
      <w:pPr>
        <w:autoSpaceDE w:val="0"/>
        <w:autoSpaceDN w:val="0"/>
        <w:adjustRightInd w:val="0"/>
        <w:spacing w:line="560" w:lineRule="exact"/>
        <w:ind w:firstLineChars="200" w:firstLine="640"/>
        <w:rPr>
          <w:rFonts w:eastAsia="楷体_GB2312"/>
          <w:b/>
          <w:bCs/>
          <w:kern w:val="0"/>
          <w:sz w:val="32"/>
          <w:szCs w:val="32"/>
        </w:rPr>
      </w:pPr>
      <w:r w:rsidRPr="00311098">
        <w:rPr>
          <w:rFonts w:eastAsia="楷体_GB2312" w:hAnsi="楷体_GB2312"/>
          <w:b/>
          <w:bCs/>
          <w:kern w:val="0"/>
          <w:sz w:val="32"/>
          <w:szCs w:val="32"/>
        </w:rPr>
        <w:t>（一）项目大赛项目评审</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承办机构负责项目大赛整个过程的具体实施，包括但不限于根据大赛细则进行项目征集、大赛项目评审、评出得奖项目等有关工作，实施过程中对社会公众及参与机构答疑工作。</w:t>
      </w:r>
      <w:r>
        <w:rPr>
          <w:rFonts w:eastAsia="仿宋_GB2312" w:hint="eastAsia"/>
          <w:kern w:val="0"/>
          <w:sz w:val="32"/>
          <w:szCs w:val="32"/>
        </w:rPr>
        <w:t>评选结束后组织开展颁奖暨分享交流会。</w:t>
      </w:r>
    </w:p>
    <w:p w:rsidR="002115C4" w:rsidRPr="00311098" w:rsidRDefault="002115C4" w:rsidP="002115C4">
      <w:pPr>
        <w:autoSpaceDE w:val="0"/>
        <w:autoSpaceDN w:val="0"/>
        <w:adjustRightInd w:val="0"/>
        <w:spacing w:line="560" w:lineRule="exact"/>
        <w:ind w:firstLineChars="200" w:firstLine="640"/>
        <w:rPr>
          <w:rFonts w:eastAsia="楷体_GB2312"/>
          <w:b/>
          <w:bCs/>
          <w:kern w:val="0"/>
          <w:sz w:val="32"/>
          <w:szCs w:val="32"/>
        </w:rPr>
      </w:pPr>
      <w:r w:rsidRPr="00311098">
        <w:rPr>
          <w:rFonts w:eastAsia="楷体_GB2312" w:hAnsi="楷体_GB2312"/>
          <w:b/>
          <w:bCs/>
          <w:kern w:val="0"/>
          <w:sz w:val="32"/>
          <w:szCs w:val="32"/>
        </w:rPr>
        <w:t>（二）项目大赛入围项目能力建设培训</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承办机构负责对入围项目开展能力建设培训，加强项目专业性，提升项目大赛专业能力。</w:t>
      </w:r>
    </w:p>
    <w:p w:rsidR="002115C4" w:rsidRPr="00311098" w:rsidRDefault="002115C4" w:rsidP="002115C4">
      <w:pPr>
        <w:autoSpaceDE w:val="0"/>
        <w:autoSpaceDN w:val="0"/>
        <w:adjustRightInd w:val="0"/>
        <w:spacing w:line="560" w:lineRule="exact"/>
        <w:ind w:firstLineChars="200" w:firstLine="640"/>
        <w:rPr>
          <w:rFonts w:eastAsia="楷体_GB2312"/>
          <w:b/>
          <w:bCs/>
          <w:kern w:val="0"/>
          <w:sz w:val="32"/>
          <w:szCs w:val="32"/>
        </w:rPr>
      </w:pPr>
      <w:r w:rsidRPr="00311098">
        <w:rPr>
          <w:rFonts w:eastAsia="楷体_GB2312" w:hAnsi="楷体_GB2312"/>
          <w:b/>
          <w:bCs/>
          <w:kern w:val="0"/>
          <w:sz w:val="32"/>
          <w:szCs w:val="32"/>
        </w:rPr>
        <w:t>（三）项目大赛宣传推广</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承办机构在项目大赛期间，负责对项目大赛进行专题播报以及新闻媒体报道，营造舆论氛围，扩大项目大赛社会影响力。</w:t>
      </w:r>
    </w:p>
    <w:p w:rsidR="002115C4" w:rsidRPr="00311098" w:rsidRDefault="002115C4" w:rsidP="002115C4">
      <w:pPr>
        <w:autoSpaceDE w:val="0"/>
        <w:autoSpaceDN w:val="0"/>
        <w:adjustRightInd w:val="0"/>
        <w:spacing w:line="560" w:lineRule="exact"/>
        <w:ind w:firstLine="643"/>
        <w:rPr>
          <w:rFonts w:eastAsia="楷体_GB2312"/>
          <w:b/>
          <w:bCs/>
          <w:kern w:val="0"/>
          <w:sz w:val="32"/>
          <w:szCs w:val="32"/>
        </w:rPr>
      </w:pPr>
      <w:r w:rsidRPr="00311098">
        <w:rPr>
          <w:rFonts w:eastAsia="楷体_GB2312" w:hAnsi="楷体_GB2312"/>
          <w:b/>
          <w:bCs/>
          <w:kern w:val="0"/>
          <w:sz w:val="32"/>
          <w:szCs w:val="32"/>
        </w:rPr>
        <w:lastRenderedPageBreak/>
        <w:t>（四）项目大赛招商</w:t>
      </w:r>
    </w:p>
    <w:p w:rsidR="002115C4" w:rsidRDefault="002115C4" w:rsidP="002115C4">
      <w:pPr>
        <w:autoSpaceDE w:val="0"/>
        <w:autoSpaceDN w:val="0"/>
        <w:adjustRightInd w:val="0"/>
        <w:spacing w:line="560" w:lineRule="exact"/>
        <w:ind w:firstLineChars="200" w:firstLine="640"/>
        <w:rPr>
          <w:rFonts w:eastAsia="仿宋_GB2312" w:hint="eastAsia"/>
          <w:kern w:val="0"/>
          <w:sz w:val="32"/>
          <w:szCs w:val="32"/>
        </w:rPr>
      </w:pPr>
      <w:r w:rsidRPr="00311098">
        <w:rPr>
          <w:rFonts w:eastAsia="仿宋_GB2312"/>
          <w:kern w:val="0"/>
          <w:sz w:val="32"/>
          <w:szCs w:val="32"/>
        </w:rPr>
        <w:t>承办机构负责项目大赛招商工作，完成招商方案，链接社会资源，市场化运作项目大赛。</w:t>
      </w:r>
    </w:p>
    <w:p w:rsidR="002115C4" w:rsidRPr="00311098" w:rsidRDefault="002115C4" w:rsidP="002115C4">
      <w:pPr>
        <w:autoSpaceDE w:val="0"/>
        <w:autoSpaceDN w:val="0"/>
        <w:adjustRightInd w:val="0"/>
        <w:spacing w:line="560" w:lineRule="exact"/>
        <w:ind w:firstLineChars="200" w:firstLine="640"/>
        <w:rPr>
          <w:rFonts w:eastAsia="楷体_GB2312" w:hAnsi="楷体_GB2312" w:hint="eastAsia"/>
          <w:b/>
          <w:bCs/>
          <w:kern w:val="0"/>
          <w:sz w:val="32"/>
          <w:szCs w:val="32"/>
        </w:rPr>
      </w:pPr>
      <w:r w:rsidRPr="00311098">
        <w:rPr>
          <w:rFonts w:eastAsia="楷体_GB2312" w:hAnsi="楷体_GB2312" w:hint="eastAsia"/>
          <w:b/>
          <w:bCs/>
          <w:kern w:val="0"/>
          <w:sz w:val="32"/>
          <w:szCs w:val="32"/>
        </w:rPr>
        <w:t>（五）项目评估实施</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Pr>
          <w:rFonts w:eastAsia="仿宋_GB2312" w:hint="eastAsia"/>
          <w:kern w:val="0"/>
          <w:sz w:val="32"/>
          <w:szCs w:val="32"/>
        </w:rPr>
        <w:t>承办机构负责项目大赛资助项目后期跟进、反馈、监管，对大赛项目进行评估考核，确保资助项目得以有效实施。</w:t>
      </w:r>
    </w:p>
    <w:p w:rsidR="002115C4" w:rsidRPr="00311098" w:rsidRDefault="002115C4" w:rsidP="002115C4">
      <w:pPr>
        <w:autoSpaceDE w:val="0"/>
        <w:autoSpaceDN w:val="0"/>
        <w:adjustRightInd w:val="0"/>
        <w:spacing w:line="560" w:lineRule="exact"/>
        <w:ind w:firstLineChars="200" w:firstLine="640"/>
        <w:rPr>
          <w:rFonts w:eastAsia="黑体"/>
          <w:kern w:val="0"/>
          <w:sz w:val="32"/>
          <w:szCs w:val="32"/>
        </w:rPr>
      </w:pPr>
      <w:r w:rsidRPr="00311098">
        <w:rPr>
          <w:rFonts w:eastAsia="黑体" w:hAnsi="黑体"/>
          <w:kern w:val="0"/>
          <w:sz w:val="32"/>
          <w:szCs w:val="32"/>
        </w:rPr>
        <w:t>三、服务期限</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201</w:t>
      </w:r>
      <w:r>
        <w:rPr>
          <w:rFonts w:eastAsia="仿宋_GB2312" w:hint="eastAsia"/>
          <w:kern w:val="0"/>
          <w:sz w:val="32"/>
          <w:szCs w:val="32"/>
        </w:rPr>
        <w:t>7</w:t>
      </w:r>
      <w:r w:rsidRPr="00311098">
        <w:rPr>
          <w:rFonts w:eastAsia="仿宋_GB2312"/>
          <w:kern w:val="0"/>
          <w:sz w:val="32"/>
          <w:szCs w:val="32"/>
        </w:rPr>
        <w:t>年</w:t>
      </w:r>
      <w:r>
        <w:rPr>
          <w:rFonts w:eastAsia="仿宋_GB2312" w:hint="eastAsia"/>
          <w:kern w:val="0"/>
          <w:sz w:val="32"/>
          <w:szCs w:val="32"/>
        </w:rPr>
        <w:t>7</w:t>
      </w:r>
      <w:r w:rsidRPr="00311098">
        <w:rPr>
          <w:rFonts w:eastAsia="仿宋_GB2312"/>
          <w:kern w:val="0"/>
          <w:sz w:val="32"/>
          <w:szCs w:val="32"/>
        </w:rPr>
        <w:t>月</w:t>
      </w:r>
      <w:r w:rsidRPr="00311098">
        <w:rPr>
          <w:rFonts w:eastAsia="仿宋_GB2312"/>
          <w:kern w:val="0"/>
          <w:sz w:val="32"/>
          <w:szCs w:val="32"/>
        </w:rPr>
        <w:t>——</w:t>
      </w: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6</w:t>
      </w:r>
      <w:r w:rsidRPr="00311098">
        <w:rPr>
          <w:rFonts w:eastAsia="仿宋_GB2312"/>
          <w:kern w:val="0"/>
          <w:sz w:val="32"/>
          <w:szCs w:val="32"/>
        </w:rPr>
        <w:t>月。</w:t>
      </w:r>
    </w:p>
    <w:p w:rsidR="002115C4" w:rsidRPr="00311098" w:rsidRDefault="002115C4" w:rsidP="002115C4">
      <w:pPr>
        <w:autoSpaceDE w:val="0"/>
        <w:autoSpaceDN w:val="0"/>
        <w:adjustRightInd w:val="0"/>
        <w:spacing w:line="560" w:lineRule="exact"/>
        <w:ind w:firstLineChars="200" w:firstLine="640"/>
        <w:rPr>
          <w:rFonts w:eastAsia="黑体"/>
          <w:kern w:val="0"/>
          <w:sz w:val="32"/>
          <w:szCs w:val="32"/>
        </w:rPr>
      </w:pPr>
      <w:r w:rsidRPr="00311098">
        <w:rPr>
          <w:rFonts w:eastAsia="黑体" w:hAnsi="黑体"/>
          <w:kern w:val="0"/>
          <w:sz w:val="32"/>
          <w:szCs w:val="32"/>
        </w:rPr>
        <w:t>四、项目最高限价</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人民币</w:t>
      </w:r>
      <w:r>
        <w:rPr>
          <w:rFonts w:eastAsia="仿宋_GB2312" w:hint="eastAsia"/>
          <w:kern w:val="0"/>
          <w:sz w:val="32"/>
          <w:szCs w:val="32"/>
        </w:rPr>
        <w:t>28</w:t>
      </w:r>
      <w:r w:rsidRPr="00311098">
        <w:rPr>
          <w:rFonts w:eastAsia="仿宋_GB2312"/>
          <w:kern w:val="0"/>
          <w:sz w:val="32"/>
          <w:szCs w:val="32"/>
        </w:rPr>
        <w:t>万元。</w:t>
      </w:r>
    </w:p>
    <w:p w:rsidR="002115C4" w:rsidRPr="00311098" w:rsidRDefault="002115C4" w:rsidP="002115C4">
      <w:pPr>
        <w:autoSpaceDE w:val="0"/>
        <w:autoSpaceDN w:val="0"/>
        <w:adjustRightInd w:val="0"/>
        <w:spacing w:line="560" w:lineRule="exact"/>
        <w:ind w:firstLineChars="200" w:firstLine="640"/>
        <w:rPr>
          <w:rFonts w:eastAsia="黑体"/>
          <w:kern w:val="0"/>
          <w:sz w:val="32"/>
          <w:szCs w:val="32"/>
        </w:rPr>
      </w:pPr>
      <w:r w:rsidRPr="00311098">
        <w:rPr>
          <w:rFonts w:eastAsia="黑体" w:hAnsi="黑体"/>
          <w:kern w:val="0"/>
          <w:sz w:val="32"/>
          <w:szCs w:val="32"/>
        </w:rPr>
        <w:t>五、项目运营要求</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（一）投标人应为在民政部门登记的合法社会组织或在工商部门登记的合法企业。</w:t>
      </w:r>
    </w:p>
    <w:p w:rsidR="002115C4" w:rsidRPr="00311098" w:rsidRDefault="002115C4" w:rsidP="002115C4">
      <w:pPr>
        <w:autoSpaceDE w:val="0"/>
        <w:autoSpaceDN w:val="0"/>
        <w:adjustRightInd w:val="0"/>
        <w:spacing w:line="560" w:lineRule="exact"/>
        <w:ind w:firstLineChars="200" w:firstLine="640"/>
        <w:rPr>
          <w:rFonts w:eastAsia="仿宋_GB2312"/>
          <w:kern w:val="0"/>
          <w:sz w:val="32"/>
          <w:szCs w:val="32"/>
        </w:rPr>
      </w:pPr>
      <w:r w:rsidRPr="00311098">
        <w:rPr>
          <w:rFonts w:eastAsia="仿宋_GB2312"/>
          <w:kern w:val="0"/>
          <w:sz w:val="32"/>
          <w:szCs w:val="32"/>
        </w:rPr>
        <w:t>（二）投标人应具有项目相关经验。</w:t>
      </w:r>
    </w:p>
    <w:p w:rsidR="002115C4" w:rsidRPr="00311098" w:rsidRDefault="002115C4" w:rsidP="002115C4">
      <w:pPr>
        <w:autoSpaceDE w:val="0"/>
        <w:autoSpaceDN w:val="0"/>
        <w:adjustRightInd w:val="0"/>
        <w:spacing w:line="560" w:lineRule="exact"/>
        <w:ind w:firstLineChars="200" w:firstLine="640"/>
        <w:rPr>
          <w:rFonts w:eastAsia="仿宋_GB2312"/>
          <w:sz w:val="32"/>
          <w:szCs w:val="32"/>
        </w:rPr>
      </w:pPr>
      <w:r w:rsidRPr="00311098">
        <w:rPr>
          <w:rFonts w:eastAsia="仿宋_GB2312"/>
          <w:kern w:val="0"/>
          <w:sz w:val="32"/>
          <w:szCs w:val="32"/>
        </w:rPr>
        <w:t>（三）凡参与</w:t>
      </w:r>
      <w:r w:rsidRPr="00311098">
        <w:rPr>
          <w:rFonts w:eastAsia="仿宋_GB2312"/>
          <w:sz w:val="32"/>
          <w:szCs w:val="32"/>
        </w:rPr>
        <w:t>公益慈善项目大赛的机构不得参与比选。</w:t>
      </w:r>
    </w:p>
    <w:p w:rsidR="002115C4" w:rsidRPr="00311098" w:rsidRDefault="002115C4" w:rsidP="002115C4">
      <w:pPr>
        <w:autoSpaceDE w:val="0"/>
        <w:autoSpaceDN w:val="0"/>
        <w:adjustRightInd w:val="0"/>
        <w:spacing w:line="560" w:lineRule="exact"/>
        <w:ind w:firstLineChars="200" w:firstLine="640"/>
        <w:rPr>
          <w:rFonts w:eastAsia="仿宋_GB2312"/>
          <w:sz w:val="32"/>
          <w:szCs w:val="32"/>
        </w:rPr>
      </w:pPr>
      <w:r w:rsidRPr="00311098">
        <w:rPr>
          <w:rFonts w:eastAsia="仿宋_GB2312"/>
          <w:sz w:val="32"/>
          <w:szCs w:val="32"/>
        </w:rPr>
        <w:t>（四）</w:t>
      </w:r>
      <w:r>
        <w:rPr>
          <w:rFonts w:eastAsia="仿宋_GB2312" w:hint="eastAsia"/>
          <w:sz w:val="32"/>
          <w:szCs w:val="32"/>
        </w:rPr>
        <w:t>7</w:t>
      </w:r>
      <w:r w:rsidRPr="00311098">
        <w:rPr>
          <w:rFonts w:eastAsia="仿宋_GB2312"/>
          <w:sz w:val="32"/>
          <w:szCs w:val="32"/>
        </w:rPr>
        <w:t>月</w:t>
      </w:r>
      <w:r>
        <w:rPr>
          <w:rFonts w:eastAsia="仿宋_GB2312" w:hint="eastAsia"/>
          <w:sz w:val="32"/>
          <w:szCs w:val="32"/>
        </w:rPr>
        <w:t>3</w:t>
      </w:r>
      <w:r w:rsidRPr="00311098">
        <w:rPr>
          <w:rFonts w:eastAsia="仿宋_GB2312"/>
          <w:sz w:val="32"/>
          <w:szCs w:val="32"/>
        </w:rPr>
        <w:t>日前，参选机构提交报价书、根据用户需求书写定的项目方案。</w:t>
      </w:r>
    </w:p>
    <w:p w:rsidR="002115C4" w:rsidRPr="00311098" w:rsidRDefault="002115C4" w:rsidP="002115C4">
      <w:pPr>
        <w:autoSpaceDE w:val="0"/>
        <w:autoSpaceDN w:val="0"/>
        <w:adjustRightInd w:val="0"/>
        <w:spacing w:line="560" w:lineRule="exact"/>
        <w:ind w:firstLineChars="200" w:firstLine="640"/>
        <w:rPr>
          <w:rFonts w:eastAsia="黑体"/>
          <w:kern w:val="0"/>
          <w:sz w:val="32"/>
          <w:szCs w:val="32"/>
        </w:rPr>
      </w:pPr>
      <w:r w:rsidRPr="00311098">
        <w:rPr>
          <w:rFonts w:eastAsia="黑体" w:hAnsi="黑体"/>
          <w:kern w:val="0"/>
          <w:sz w:val="32"/>
          <w:szCs w:val="32"/>
        </w:rPr>
        <w:t>六、付款方式</w:t>
      </w:r>
    </w:p>
    <w:p w:rsidR="002115C4" w:rsidRPr="00311098" w:rsidRDefault="002115C4" w:rsidP="002115C4">
      <w:pPr>
        <w:spacing w:line="560" w:lineRule="exact"/>
        <w:ind w:firstLineChars="150" w:firstLine="480"/>
        <w:rPr>
          <w:rFonts w:eastAsia="仿宋_GB2312"/>
          <w:kern w:val="0"/>
          <w:sz w:val="32"/>
          <w:szCs w:val="32"/>
        </w:rPr>
      </w:pPr>
      <w:r w:rsidRPr="00311098">
        <w:rPr>
          <w:rFonts w:eastAsia="仿宋_GB2312"/>
          <w:kern w:val="0"/>
          <w:sz w:val="32"/>
          <w:szCs w:val="32"/>
        </w:rPr>
        <w:t>项目经费的拨付依照双方的合同约定执行。</w:t>
      </w:r>
    </w:p>
    <w:p w:rsidR="002115C4" w:rsidRPr="00311098" w:rsidRDefault="002115C4" w:rsidP="002115C4">
      <w:pPr>
        <w:spacing w:line="560" w:lineRule="exact"/>
        <w:ind w:firstLineChars="200" w:firstLine="880"/>
        <w:jc w:val="center"/>
        <w:rPr>
          <w:rFonts w:eastAsia="方正小标宋简体"/>
          <w:sz w:val="44"/>
          <w:szCs w:val="44"/>
        </w:rPr>
      </w:pPr>
    </w:p>
    <w:p w:rsidR="002115C4" w:rsidRPr="00311098" w:rsidRDefault="002115C4" w:rsidP="002115C4">
      <w:pPr>
        <w:spacing w:line="560" w:lineRule="exact"/>
        <w:ind w:firstLineChars="200" w:firstLine="880"/>
        <w:jc w:val="center"/>
        <w:rPr>
          <w:rFonts w:eastAsia="方正小标宋简体"/>
          <w:sz w:val="44"/>
          <w:szCs w:val="44"/>
        </w:rPr>
      </w:pPr>
    </w:p>
    <w:p w:rsidR="002115C4" w:rsidRDefault="002115C4" w:rsidP="002115C4">
      <w:pPr>
        <w:spacing w:line="560" w:lineRule="exact"/>
        <w:rPr>
          <w:rFonts w:eastAsia="仿宋_GB2312" w:hint="eastAsia"/>
          <w:sz w:val="32"/>
          <w:szCs w:val="32"/>
        </w:rPr>
      </w:pPr>
    </w:p>
    <w:p w:rsidR="003F573E" w:rsidRPr="002115C4" w:rsidRDefault="003F573E"/>
    <w:sectPr w:rsidR="003F573E" w:rsidRPr="002115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3E" w:rsidRDefault="003F573E" w:rsidP="002115C4">
      <w:r>
        <w:separator/>
      </w:r>
    </w:p>
  </w:endnote>
  <w:endnote w:type="continuationSeparator" w:id="1">
    <w:p w:rsidR="003F573E" w:rsidRDefault="003F573E" w:rsidP="00211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3E" w:rsidRDefault="003F573E" w:rsidP="002115C4">
      <w:r>
        <w:separator/>
      </w:r>
    </w:p>
  </w:footnote>
  <w:footnote w:type="continuationSeparator" w:id="1">
    <w:p w:rsidR="003F573E" w:rsidRDefault="003F573E" w:rsidP="002115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5C4"/>
    <w:rsid w:val="002115C4"/>
    <w:rsid w:val="003F5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5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15C4"/>
    <w:rPr>
      <w:sz w:val="18"/>
      <w:szCs w:val="18"/>
    </w:rPr>
  </w:style>
  <w:style w:type="paragraph" w:styleId="a4">
    <w:name w:val="footer"/>
    <w:basedOn w:val="a"/>
    <w:link w:val="Char0"/>
    <w:uiPriority w:val="99"/>
    <w:semiHidden/>
    <w:unhideWhenUsed/>
    <w:rsid w:val="002115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15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龚艳丽1497423763688</dc:creator>
  <cp:keywords/>
  <dc:description/>
  <cp:lastModifiedBy>龚艳丽1497423763688</cp:lastModifiedBy>
  <cp:revision>2</cp:revision>
  <dcterms:created xsi:type="dcterms:W3CDTF">2017-06-14T07:26:00Z</dcterms:created>
  <dcterms:modified xsi:type="dcterms:W3CDTF">2017-06-14T07:26:00Z</dcterms:modified>
</cp:coreProperties>
</file>