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A8" w:rsidRPr="006220CD" w:rsidRDefault="00DF13A8" w:rsidP="00DF13A8">
      <w:pPr>
        <w:rPr>
          <w:rFonts w:eastAsia="黑体"/>
          <w:sz w:val="32"/>
          <w:szCs w:val="32"/>
        </w:rPr>
      </w:pPr>
      <w:r w:rsidRPr="006220CD">
        <w:rPr>
          <w:rFonts w:eastAsia="黑体" w:hAnsi="黑体"/>
          <w:sz w:val="32"/>
          <w:szCs w:val="32"/>
        </w:rPr>
        <w:t>附件</w:t>
      </w:r>
      <w:r w:rsidRPr="006220CD">
        <w:rPr>
          <w:rFonts w:eastAsia="黑体"/>
          <w:sz w:val="32"/>
          <w:szCs w:val="32"/>
        </w:rPr>
        <w:t>1</w:t>
      </w:r>
    </w:p>
    <w:p w:rsidR="00DF13A8" w:rsidRDefault="00DF13A8" w:rsidP="00DF13A8">
      <w:pPr>
        <w:spacing w:line="600" w:lineRule="exact"/>
        <w:ind w:firstLine="885"/>
        <w:jc w:val="center"/>
        <w:rPr>
          <w:rFonts w:eastAsia="方正小标宋简体" w:hint="eastAsia"/>
          <w:b/>
          <w:sz w:val="44"/>
          <w:szCs w:val="44"/>
        </w:rPr>
      </w:pPr>
    </w:p>
    <w:p w:rsidR="00DF13A8" w:rsidRPr="002D62E6" w:rsidRDefault="00DF13A8" w:rsidP="00DF13A8">
      <w:pPr>
        <w:spacing w:line="600" w:lineRule="exact"/>
        <w:ind w:firstLine="567"/>
        <w:rPr>
          <w:rFonts w:eastAsia="方正小标宋简体"/>
          <w:sz w:val="44"/>
          <w:szCs w:val="44"/>
        </w:rPr>
      </w:pPr>
      <w:r w:rsidRPr="002D62E6">
        <w:rPr>
          <w:rFonts w:eastAsia="方正小标宋简体"/>
          <w:sz w:val="44"/>
          <w:szCs w:val="44"/>
        </w:rPr>
        <w:t>第二届广州市福彩公益慈善项目大赛</w:t>
      </w:r>
    </w:p>
    <w:p w:rsidR="00DF13A8" w:rsidRPr="002D62E6" w:rsidRDefault="00DF13A8" w:rsidP="00DF13A8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2D62E6">
        <w:rPr>
          <w:rFonts w:eastAsia="方正小标宋简体" w:hint="eastAsia"/>
          <w:sz w:val="44"/>
          <w:szCs w:val="44"/>
        </w:rPr>
        <w:t>划款</w:t>
      </w:r>
      <w:r w:rsidRPr="002D62E6">
        <w:rPr>
          <w:rFonts w:eastAsia="方正小标宋简体"/>
          <w:sz w:val="44"/>
          <w:szCs w:val="44"/>
        </w:rPr>
        <w:t>协议书</w:t>
      </w:r>
    </w:p>
    <w:p w:rsidR="00DF13A8" w:rsidRPr="006220CD" w:rsidRDefault="00DF13A8" w:rsidP="00DF13A8">
      <w:pPr>
        <w:spacing w:line="540" w:lineRule="exact"/>
        <w:ind w:firstLine="883"/>
        <w:rPr>
          <w:rFonts w:eastAsia="方正小标宋简体"/>
          <w:b/>
          <w:sz w:val="44"/>
          <w:szCs w:val="44"/>
        </w:rPr>
      </w:pPr>
    </w:p>
    <w:p w:rsidR="00DF13A8" w:rsidRDefault="00DF13A8" w:rsidP="00DF13A8">
      <w:pPr>
        <w:spacing w:line="540" w:lineRule="exact"/>
        <w:jc w:val="left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甲方：广州市慈善会</w:t>
      </w:r>
      <w:r w:rsidRPr="006220CD">
        <w:rPr>
          <w:rFonts w:eastAsia="仿宋_GB2312"/>
          <w:sz w:val="32"/>
          <w:szCs w:val="32"/>
        </w:rPr>
        <w:t xml:space="preserve">    </w:t>
      </w:r>
    </w:p>
    <w:p w:rsidR="00DF13A8" w:rsidRPr="006220CD" w:rsidRDefault="00DF13A8" w:rsidP="00DF13A8">
      <w:pPr>
        <w:spacing w:line="540" w:lineRule="exact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联系人：曹洋</w:t>
      </w:r>
    </w:p>
    <w:p w:rsidR="00DF13A8" w:rsidRDefault="00DF13A8" w:rsidP="00DF13A8">
      <w:pPr>
        <w:spacing w:line="54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</w:t>
      </w:r>
      <w:r>
        <w:rPr>
          <w:rFonts w:eastAsia="仿宋_GB2312" w:hint="eastAsia"/>
          <w:sz w:val="32"/>
          <w:szCs w:val="32"/>
        </w:rPr>
        <w:t>：</w:t>
      </w:r>
      <w:r w:rsidRPr="006220CD">
        <w:rPr>
          <w:rFonts w:eastAsia="仿宋_GB2312"/>
          <w:sz w:val="32"/>
          <w:szCs w:val="32"/>
        </w:rPr>
        <w:t>020—86004343</w:t>
      </w:r>
    </w:p>
    <w:p w:rsidR="00DF13A8" w:rsidRDefault="00DF13A8" w:rsidP="00DF13A8">
      <w:pPr>
        <w:spacing w:line="540" w:lineRule="exact"/>
        <w:jc w:val="left"/>
        <w:rPr>
          <w:rFonts w:eastAsia="仿宋_GB2312"/>
          <w:sz w:val="32"/>
          <w:szCs w:val="32"/>
        </w:rPr>
      </w:pPr>
    </w:p>
    <w:p w:rsidR="00DF13A8" w:rsidRPr="006220CD" w:rsidRDefault="00DF13A8" w:rsidP="00DF13A8">
      <w:pPr>
        <w:spacing w:line="540" w:lineRule="exact"/>
        <w:jc w:val="left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乙方：</w:t>
      </w:r>
      <w:r w:rsidRPr="006220CD">
        <w:rPr>
          <w:rFonts w:eastAsia="仿宋_GB2312"/>
          <w:sz w:val="32"/>
          <w:szCs w:val="32"/>
        </w:rPr>
        <w:t xml:space="preserve">                 </w:t>
      </w:r>
    </w:p>
    <w:p w:rsidR="00DF13A8" w:rsidRDefault="00DF13A8" w:rsidP="00DF13A8">
      <w:pPr>
        <w:spacing w:line="540" w:lineRule="exact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联系人：</w:t>
      </w:r>
      <w:r w:rsidRPr="006220CD">
        <w:rPr>
          <w:rFonts w:eastAsia="仿宋_GB2312"/>
          <w:sz w:val="32"/>
          <w:szCs w:val="32"/>
        </w:rPr>
        <w:t xml:space="preserve">  </w:t>
      </w:r>
    </w:p>
    <w:p w:rsidR="00DF13A8" w:rsidRPr="006220CD" w:rsidRDefault="00DF13A8" w:rsidP="00DF13A8">
      <w:pPr>
        <w:spacing w:line="540" w:lineRule="exact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联系电话：</w:t>
      </w:r>
    </w:p>
    <w:p w:rsidR="00DF13A8" w:rsidRPr="006220CD" w:rsidRDefault="00DF13A8" w:rsidP="00DF13A8">
      <w:pPr>
        <w:spacing w:line="540" w:lineRule="exact"/>
        <w:rPr>
          <w:rFonts w:eastAsia="仿宋_GB2312"/>
          <w:sz w:val="32"/>
          <w:szCs w:val="32"/>
        </w:rPr>
      </w:pPr>
    </w:p>
    <w:p w:rsidR="00DF13A8" w:rsidRPr="006220CD" w:rsidRDefault="00DF13A8" w:rsidP="00DF13A8">
      <w:pPr>
        <w:spacing w:line="540" w:lineRule="exact"/>
        <w:ind w:firstLine="640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为推动广州市公益慈善事业发展，根据</w:t>
      </w:r>
      <w:r w:rsidRPr="006220CD">
        <w:rPr>
          <w:rFonts w:eastAsia="仿宋_GB2312"/>
          <w:bCs/>
          <w:sz w:val="32"/>
          <w:szCs w:val="32"/>
        </w:rPr>
        <w:t>《中华人民共和国慈善法》、《中华人民共和国公益捐赠法》、《中华人民共和国合同法》</w:t>
      </w:r>
      <w:r w:rsidRPr="006220CD">
        <w:rPr>
          <w:rFonts w:eastAsia="仿宋_GB2312"/>
          <w:sz w:val="32"/>
          <w:szCs w:val="32"/>
        </w:rPr>
        <w:t>有关规定，甲、乙双方经友好协商，就甲方</w:t>
      </w:r>
      <w:r>
        <w:rPr>
          <w:rFonts w:eastAsia="仿宋_GB2312" w:hint="eastAsia"/>
          <w:sz w:val="32"/>
          <w:szCs w:val="32"/>
        </w:rPr>
        <w:t>向</w:t>
      </w:r>
      <w:r w:rsidRPr="006220CD">
        <w:rPr>
          <w:rFonts w:eastAsia="仿宋_GB2312"/>
          <w:sz w:val="32"/>
          <w:szCs w:val="32"/>
        </w:rPr>
        <w:t>乙方</w:t>
      </w:r>
      <w:r>
        <w:rPr>
          <w:rFonts w:eastAsia="仿宋_GB2312" w:hint="eastAsia"/>
          <w:sz w:val="32"/>
          <w:szCs w:val="32"/>
        </w:rPr>
        <w:t>划拨有关</w:t>
      </w:r>
      <w:r w:rsidRPr="006220CD">
        <w:rPr>
          <w:rFonts w:eastAsia="仿宋_GB2312"/>
          <w:sz w:val="32"/>
          <w:szCs w:val="32"/>
        </w:rPr>
        <w:t>慈善项目</w:t>
      </w:r>
      <w:r>
        <w:rPr>
          <w:rFonts w:eastAsia="仿宋_GB2312" w:hint="eastAsia"/>
          <w:sz w:val="32"/>
          <w:szCs w:val="32"/>
        </w:rPr>
        <w:t>捐款</w:t>
      </w:r>
      <w:r w:rsidRPr="006220CD">
        <w:rPr>
          <w:rFonts w:eastAsia="仿宋_GB2312"/>
          <w:sz w:val="32"/>
          <w:szCs w:val="32"/>
        </w:rPr>
        <w:t>达成共识，签订协议如下：</w:t>
      </w:r>
    </w:p>
    <w:p w:rsidR="00DF13A8" w:rsidRPr="006220CD" w:rsidRDefault="00DF13A8" w:rsidP="00DF13A8">
      <w:pPr>
        <w:spacing w:line="540" w:lineRule="exact"/>
        <w:ind w:firstLine="640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一、甲方同意</w:t>
      </w:r>
      <w:r>
        <w:rPr>
          <w:rFonts w:eastAsia="仿宋_GB2312" w:hint="eastAsia"/>
          <w:sz w:val="32"/>
          <w:szCs w:val="32"/>
        </w:rPr>
        <w:t>向</w:t>
      </w:r>
      <w:r w:rsidRPr="006220CD">
        <w:rPr>
          <w:rFonts w:eastAsia="仿宋_GB2312"/>
          <w:sz w:val="32"/>
          <w:szCs w:val="32"/>
        </w:rPr>
        <w:t>乙方</w:t>
      </w:r>
      <w:r>
        <w:rPr>
          <w:rFonts w:eastAsia="仿宋_GB2312" w:hint="eastAsia"/>
          <w:sz w:val="32"/>
          <w:szCs w:val="32"/>
        </w:rPr>
        <w:t>划拨</w:t>
      </w:r>
      <w:r w:rsidRPr="006220CD">
        <w:rPr>
          <w:rFonts w:eastAsia="仿宋_GB2312"/>
          <w:sz w:val="32"/>
          <w:szCs w:val="32"/>
          <w:u w:val="single"/>
        </w:rPr>
        <w:t xml:space="preserve">         </w:t>
      </w:r>
      <w:r w:rsidRPr="006220CD">
        <w:rPr>
          <w:rFonts w:eastAsia="仿宋_GB2312"/>
          <w:sz w:val="32"/>
          <w:szCs w:val="32"/>
        </w:rPr>
        <w:t>项目</w:t>
      </w:r>
      <w:r>
        <w:rPr>
          <w:rFonts w:eastAsia="仿宋_GB2312" w:hint="eastAsia"/>
          <w:sz w:val="32"/>
          <w:szCs w:val="32"/>
        </w:rPr>
        <w:t>捐款</w:t>
      </w:r>
      <w:r w:rsidRPr="006220CD">
        <w:rPr>
          <w:rFonts w:eastAsia="仿宋_GB2312"/>
          <w:sz w:val="32"/>
          <w:szCs w:val="32"/>
        </w:rPr>
        <w:t>人民币</w:t>
      </w:r>
      <w:r w:rsidRPr="006220CD">
        <w:rPr>
          <w:rFonts w:eastAsia="仿宋_GB2312"/>
          <w:sz w:val="32"/>
          <w:szCs w:val="32"/>
          <w:u w:val="single"/>
        </w:rPr>
        <w:t xml:space="preserve">    </w:t>
      </w:r>
      <w:r w:rsidRPr="006220CD"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（其中：在甲方信息平台筹集捐款</w:t>
      </w:r>
      <w:r w:rsidRPr="006220CD">
        <w:rPr>
          <w:rFonts w:eastAsia="仿宋_GB2312"/>
          <w:sz w:val="32"/>
          <w:szCs w:val="32"/>
          <w:u w:val="single"/>
        </w:rPr>
        <w:t xml:space="preserve">    </w:t>
      </w:r>
      <w:r w:rsidRPr="006220CD"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，甲方配捐</w:t>
      </w:r>
      <w:r w:rsidRPr="006220CD">
        <w:rPr>
          <w:rFonts w:eastAsia="仿宋_GB2312"/>
          <w:sz w:val="32"/>
          <w:szCs w:val="32"/>
        </w:rPr>
        <w:t>项目资金</w:t>
      </w:r>
      <w:r w:rsidRPr="006220CD">
        <w:rPr>
          <w:rFonts w:eastAsia="仿宋_GB2312"/>
          <w:sz w:val="32"/>
          <w:szCs w:val="32"/>
          <w:u w:val="single"/>
        </w:rPr>
        <w:t xml:space="preserve">    </w:t>
      </w:r>
      <w:r w:rsidRPr="006220CD"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）</w:t>
      </w:r>
      <w:r w:rsidRPr="006220CD">
        <w:rPr>
          <w:rFonts w:eastAsia="仿宋_GB2312"/>
          <w:sz w:val="32"/>
          <w:szCs w:val="32"/>
        </w:rPr>
        <w:t>。</w:t>
      </w:r>
    </w:p>
    <w:p w:rsidR="00DF13A8" w:rsidRPr="006220CD" w:rsidRDefault="00DF13A8" w:rsidP="00DF13A8">
      <w:pPr>
        <w:spacing w:line="540" w:lineRule="exact"/>
        <w:ind w:firstLine="640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二、甲方</w:t>
      </w:r>
      <w:r>
        <w:rPr>
          <w:rFonts w:eastAsia="仿宋_GB2312" w:hint="eastAsia"/>
          <w:sz w:val="32"/>
          <w:szCs w:val="32"/>
        </w:rPr>
        <w:t>于</w:t>
      </w:r>
      <w:r w:rsidRPr="006220CD">
        <w:rPr>
          <w:rFonts w:eastAsia="仿宋_GB2312"/>
          <w:sz w:val="32"/>
          <w:szCs w:val="32"/>
        </w:rPr>
        <w:t>在本协议签署后十个工作日内，拨付</w:t>
      </w:r>
      <w:r>
        <w:rPr>
          <w:rFonts w:eastAsia="仿宋_GB2312" w:hint="eastAsia"/>
          <w:sz w:val="32"/>
          <w:szCs w:val="32"/>
        </w:rPr>
        <w:t>捐款</w:t>
      </w:r>
      <w:r w:rsidRPr="006220CD">
        <w:rPr>
          <w:rFonts w:eastAsia="仿宋_GB2312"/>
          <w:sz w:val="32"/>
          <w:szCs w:val="32"/>
        </w:rPr>
        <w:t>到乙方账户</w:t>
      </w:r>
      <w:r>
        <w:rPr>
          <w:rFonts w:eastAsia="仿宋_GB2312" w:hint="eastAsia"/>
          <w:sz w:val="32"/>
          <w:szCs w:val="32"/>
        </w:rPr>
        <w:t>下列账户：</w:t>
      </w:r>
    </w:p>
    <w:p w:rsidR="00DF13A8" w:rsidRPr="006220CD" w:rsidRDefault="00DF13A8" w:rsidP="00DF13A8">
      <w:pPr>
        <w:spacing w:line="540" w:lineRule="exact"/>
        <w:ind w:firstLine="640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乙方接收</w:t>
      </w:r>
      <w:r>
        <w:rPr>
          <w:rFonts w:eastAsia="仿宋_GB2312" w:hint="eastAsia"/>
          <w:sz w:val="32"/>
          <w:szCs w:val="32"/>
        </w:rPr>
        <w:t>捐款</w:t>
      </w:r>
      <w:r w:rsidRPr="006220CD">
        <w:rPr>
          <w:rFonts w:eastAsia="仿宋_GB2312"/>
          <w:sz w:val="32"/>
          <w:szCs w:val="32"/>
        </w:rPr>
        <w:t>账户信息如下：</w:t>
      </w:r>
    </w:p>
    <w:p w:rsidR="00DF13A8" w:rsidRPr="006220CD" w:rsidRDefault="00DF13A8" w:rsidP="00DF13A8">
      <w:pPr>
        <w:spacing w:line="540" w:lineRule="exact"/>
        <w:ind w:firstLine="640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开户名称：</w:t>
      </w:r>
      <w:r w:rsidRPr="006220CD">
        <w:rPr>
          <w:rFonts w:eastAsia="仿宋_GB2312"/>
          <w:sz w:val="32"/>
          <w:szCs w:val="32"/>
          <w:u w:val="single"/>
        </w:rPr>
        <w:t xml:space="preserve">                    </w:t>
      </w:r>
      <w:r w:rsidRPr="006220CD">
        <w:rPr>
          <w:rFonts w:eastAsia="仿宋_GB2312"/>
          <w:sz w:val="32"/>
          <w:szCs w:val="32"/>
        </w:rPr>
        <w:t>，</w:t>
      </w:r>
    </w:p>
    <w:p w:rsidR="00DF13A8" w:rsidRPr="006220CD" w:rsidRDefault="00DF13A8" w:rsidP="00DF13A8">
      <w:pPr>
        <w:spacing w:line="540" w:lineRule="exact"/>
        <w:ind w:firstLine="640"/>
        <w:rPr>
          <w:rFonts w:eastAsia="仿宋_GB2312"/>
          <w:sz w:val="32"/>
          <w:szCs w:val="32"/>
          <w:u w:val="single"/>
        </w:rPr>
      </w:pPr>
      <w:r w:rsidRPr="006220CD">
        <w:rPr>
          <w:rFonts w:eastAsia="仿宋_GB2312"/>
          <w:sz w:val="32"/>
          <w:szCs w:val="32"/>
        </w:rPr>
        <w:t>开户</w:t>
      </w:r>
      <w:r>
        <w:rPr>
          <w:rFonts w:eastAsia="仿宋_GB2312" w:hint="eastAsia"/>
          <w:sz w:val="32"/>
          <w:szCs w:val="32"/>
        </w:rPr>
        <w:t>支</w:t>
      </w:r>
      <w:r w:rsidRPr="006220CD">
        <w:rPr>
          <w:rFonts w:eastAsia="仿宋_GB2312"/>
          <w:sz w:val="32"/>
          <w:szCs w:val="32"/>
        </w:rPr>
        <w:t>行：</w:t>
      </w:r>
      <w:r w:rsidRPr="006220CD">
        <w:rPr>
          <w:rFonts w:eastAsia="仿宋_GB2312"/>
          <w:sz w:val="32"/>
          <w:szCs w:val="32"/>
          <w:u w:val="single"/>
        </w:rPr>
        <w:t xml:space="preserve">                    </w:t>
      </w:r>
      <w:r w:rsidRPr="006220CD">
        <w:rPr>
          <w:rFonts w:eastAsia="仿宋_GB2312"/>
          <w:sz w:val="32"/>
          <w:szCs w:val="32"/>
        </w:rPr>
        <w:t>，</w:t>
      </w:r>
    </w:p>
    <w:p w:rsidR="00DF13A8" w:rsidRPr="006220CD" w:rsidRDefault="00DF13A8" w:rsidP="00DF13A8">
      <w:pPr>
        <w:spacing w:line="540" w:lineRule="exact"/>
        <w:ind w:firstLine="640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lastRenderedPageBreak/>
        <w:t>银行账号：</w:t>
      </w:r>
      <w:r w:rsidRPr="006220CD">
        <w:rPr>
          <w:rFonts w:eastAsia="仿宋_GB2312"/>
          <w:sz w:val="32"/>
          <w:szCs w:val="32"/>
          <w:u w:val="single"/>
        </w:rPr>
        <w:t xml:space="preserve">                    </w:t>
      </w:r>
      <w:r w:rsidRPr="006220CD">
        <w:rPr>
          <w:rFonts w:eastAsia="仿宋_GB2312"/>
          <w:sz w:val="32"/>
          <w:szCs w:val="32"/>
        </w:rPr>
        <w:t>。</w:t>
      </w:r>
      <w:r w:rsidRPr="006220CD">
        <w:rPr>
          <w:rFonts w:eastAsia="仿宋_GB2312"/>
          <w:sz w:val="32"/>
          <w:szCs w:val="32"/>
        </w:rPr>
        <w:t xml:space="preserve">                 </w:t>
      </w:r>
    </w:p>
    <w:p w:rsidR="00DF13A8" w:rsidRPr="006220CD" w:rsidRDefault="00DF13A8" w:rsidP="00DF13A8">
      <w:pPr>
        <w:spacing w:line="540" w:lineRule="exact"/>
        <w:ind w:firstLine="640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三、乙方应对受助项目单独设账，并严格按照本协议约定和项目用款计划使用资助金；乙方收到甲方</w:t>
      </w:r>
      <w:r>
        <w:rPr>
          <w:rFonts w:eastAsia="仿宋_GB2312" w:hint="eastAsia"/>
          <w:sz w:val="32"/>
          <w:szCs w:val="32"/>
        </w:rPr>
        <w:t>捐款</w:t>
      </w:r>
      <w:r w:rsidRPr="006220CD">
        <w:rPr>
          <w:rFonts w:eastAsia="仿宋_GB2312"/>
          <w:sz w:val="32"/>
          <w:szCs w:val="32"/>
        </w:rPr>
        <w:t>5</w:t>
      </w:r>
      <w:r w:rsidRPr="006220CD">
        <w:rPr>
          <w:rFonts w:eastAsia="仿宋_GB2312"/>
          <w:sz w:val="32"/>
          <w:szCs w:val="32"/>
        </w:rPr>
        <w:t>个工作日内，应出具合法、有效的财务凭证给甲方（如暂未获取财政监制的正规票据领取资格的，请提供盖有单位财务专用章的财务收据，并附暂未取得正规财政监制票据的说明）。</w:t>
      </w:r>
    </w:p>
    <w:p w:rsidR="00DF13A8" w:rsidRPr="006220CD" w:rsidRDefault="00DF13A8" w:rsidP="00DF13A8">
      <w:pPr>
        <w:spacing w:line="540" w:lineRule="exact"/>
        <w:ind w:firstLine="640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四、如项目完成实际使用资金额度超过</w:t>
      </w:r>
      <w:r>
        <w:rPr>
          <w:rFonts w:eastAsia="仿宋_GB2312" w:hint="eastAsia"/>
          <w:sz w:val="32"/>
          <w:szCs w:val="32"/>
        </w:rPr>
        <w:t>捐赠</w:t>
      </w:r>
      <w:r w:rsidRPr="006220CD">
        <w:rPr>
          <w:rFonts w:eastAsia="仿宋_GB2312"/>
          <w:sz w:val="32"/>
          <w:szCs w:val="32"/>
        </w:rPr>
        <w:t>额度的，超出部分由乙方承担，甲方不予追加；如项目完成实际使用资金额度少于</w:t>
      </w:r>
      <w:r>
        <w:rPr>
          <w:rFonts w:eastAsia="仿宋_GB2312" w:hint="eastAsia"/>
          <w:sz w:val="32"/>
          <w:szCs w:val="32"/>
        </w:rPr>
        <w:t>捐赠</w:t>
      </w:r>
      <w:r w:rsidRPr="006220CD">
        <w:rPr>
          <w:rFonts w:eastAsia="仿宋_GB2312"/>
          <w:sz w:val="32"/>
          <w:szCs w:val="32"/>
        </w:rPr>
        <w:t>额度的，乙方应将结余资金退回甲方；若乙方有意向将结余资金用于其他用途，须书面报甲方同意后，方可实行。</w:t>
      </w:r>
    </w:p>
    <w:p w:rsidR="00DF13A8" w:rsidRPr="006220CD" w:rsidRDefault="00DF13A8" w:rsidP="00DF13A8">
      <w:pPr>
        <w:spacing w:line="540" w:lineRule="exact"/>
        <w:ind w:firstLine="640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五、乙方在实施项目过程中，以及对外宣传时，须说明该项目由甲方</w:t>
      </w:r>
      <w:r>
        <w:rPr>
          <w:rFonts w:eastAsia="仿宋_GB2312" w:hint="eastAsia"/>
          <w:sz w:val="32"/>
          <w:szCs w:val="32"/>
        </w:rPr>
        <w:t>捐赠</w:t>
      </w:r>
      <w:r w:rsidRPr="006220CD">
        <w:rPr>
          <w:rFonts w:eastAsia="仿宋_GB2312"/>
          <w:sz w:val="32"/>
          <w:szCs w:val="32"/>
        </w:rPr>
        <w:t>，并须尽职维护甲方的声誉和公信度。</w:t>
      </w:r>
    </w:p>
    <w:p w:rsidR="00DF13A8" w:rsidRPr="006220CD" w:rsidRDefault="00DF13A8" w:rsidP="00DF13A8">
      <w:pPr>
        <w:spacing w:line="540" w:lineRule="exact"/>
        <w:ind w:firstLine="640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六、协议签订后，乙方</w:t>
      </w:r>
      <w:r>
        <w:rPr>
          <w:rFonts w:eastAsia="仿宋_GB2312" w:hint="eastAsia"/>
          <w:sz w:val="32"/>
          <w:szCs w:val="32"/>
        </w:rPr>
        <w:t>应按其提交给甲方的项目方案实施项目，</w:t>
      </w:r>
      <w:r w:rsidRPr="006220CD">
        <w:rPr>
          <w:rFonts w:eastAsia="仿宋_GB2312"/>
          <w:sz w:val="32"/>
          <w:szCs w:val="32"/>
        </w:rPr>
        <w:t>不得变更项目及其内容</w:t>
      </w:r>
      <w:r>
        <w:rPr>
          <w:rFonts w:eastAsia="仿宋_GB2312" w:hint="eastAsia"/>
          <w:sz w:val="32"/>
          <w:szCs w:val="32"/>
        </w:rPr>
        <w:t>；</w:t>
      </w:r>
      <w:r w:rsidRPr="006220CD">
        <w:rPr>
          <w:rFonts w:eastAsia="仿宋_GB2312"/>
          <w:sz w:val="32"/>
          <w:szCs w:val="32"/>
        </w:rPr>
        <w:t>因特殊情况，确需变更项目实施计划、资金使用明细等内容的，需向甲方递交事项变更书面申请，待甲方同意后方可实施。</w:t>
      </w:r>
    </w:p>
    <w:p w:rsidR="00DF13A8" w:rsidRPr="006220CD" w:rsidRDefault="00DF13A8" w:rsidP="00DF13A8">
      <w:pPr>
        <w:spacing w:line="540" w:lineRule="exact"/>
        <w:ind w:firstLine="640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七、乙方应半年一次向甲方报告项目实施情况、资金管理使用情况，并附相关资料；项目内容全部完成后，乙方应主动向甲方提交《项目总结报告》，并附项目图片、录像、档案、记录等相关资料。</w:t>
      </w:r>
    </w:p>
    <w:p w:rsidR="00DF13A8" w:rsidRPr="006220CD" w:rsidRDefault="00DF13A8" w:rsidP="00DF13A8">
      <w:pPr>
        <w:spacing w:line="540" w:lineRule="exact"/>
        <w:ind w:firstLine="640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八、甲方将对受助项目进行跟踪回访，了解项目实施情况及资金管理使用情况，并提出意见和建议。乙方应予积极配合，如实答复，并根据意见和建议进行整改。</w:t>
      </w:r>
    </w:p>
    <w:p w:rsidR="00DF13A8" w:rsidRPr="006220CD" w:rsidRDefault="00DF13A8" w:rsidP="00DF13A8">
      <w:pPr>
        <w:spacing w:line="540" w:lineRule="exact"/>
        <w:ind w:firstLine="640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九、甲方</w:t>
      </w:r>
      <w:r>
        <w:rPr>
          <w:rFonts w:eastAsia="仿宋_GB2312" w:hint="eastAsia"/>
          <w:sz w:val="32"/>
          <w:szCs w:val="32"/>
        </w:rPr>
        <w:t>有权</w:t>
      </w:r>
      <w:r w:rsidRPr="006220CD">
        <w:rPr>
          <w:rFonts w:eastAsia="仿宋_GB2312"/>
          <w:sz w:val="32"/>
          <w:szCs w:val="32"/>
        </w:rPr>
        <w:t>将对受助项目进行</w:t>
      </w:r>
      <w:r>
        <w:rPr>
          <w:rFonts w:eastAsia="仿宋_GB2312" w:hint="eastAsia"/>
          <w:sz w:val="32"/>
          <w:szCs w:val="32"/>
        </w:rPr>
        <w:t>监督、</w:t>
      </w:r>
      <w:r w:rsidRPr="006220CD">
        <w:rPr>
          <w:rFonts w:eastAsia="仿宋_GB2312"/>
          <w:sz w:val="32"/>
          <w:szCs w:val="32"/>
        </w:rPr>
        <w:t>评估，</w:t>
      </w:r>
      <w:r>
        <w:rPr>
          <w:rFonts w:eastAsia="仿宋_GB2312" w:hint="eastAsia"/>
          <w:sz w:val="32"/>
          <w:szCs w:val="32"/>
        </w:rPr>
        <w:t>包括但不</w:t>
      </w:r>
      <w:r>
        <w:rPr>
          <w:rFonts w:eastAsia="仿宋_GB2312" w:hint="eastAsia"/>
          <w:sz w:val="32"/>
          <w:szCs w:val="32"/>
        </w:rPr>
        <w:lastRenderedPageBreak/>
        <w:t>限于</w:t>
      </w:r>
      <w:r w:rsidRPr="006220CD">
        <w:rPr>
          <w:rFonts w:eastAsia="仿宋_GB2312"/>
          <w:sz w:val="32"/>
          <w:szCs w:val="32"/>
        </w:rPr>
        <w:t>委托第三方机构对项目进行</w:t>
      </w:r>
      <w:r>
        <w:rPr>
          <w:rFonts w:eastAsia="仿宋_GB2312" w:hint="eastAsia"/>
          <w:sz w:val="32"/>
          <w:szCs w:val="32"/>
        </w:rPr>
        <w:t>监督、</w:t>
      </w:r>
      <w:r w:rsidRPr="006220CD">
        <w:rPr>
          <w:rFonts w:eastAsia="仿宋_GB2312"/>
          <w:sz w:val="32"/>
          <w:szCs w:val="32"/>
        </w:rPr>
        <w:t>评估，并</w:t>
      </w:r>
      <w:r>
        <w:rPr>
          <w:rFonts w:eastAsia="仿宋_GB2312" w:hint="eastAsia"/>
          <w:sz w:val="32"/>
          <w:szCs w:val="32"/>
        </w:rPr>
        <w:t>视情况通过</w:t>
      </w:r>
      <w:r w:rsidRPr="006220CD">
        <w:rPr>
          <w:rFonts w:eastAsia="仿宋_GB2312"/>
          <w:sz w:val="32"/>
          <w:szCs w:val="32"/>
        </w:rPr>
        <w:t>甲方网站向社会公布，接受社会监督。乙方应积极配合甲方的</w:t>
      </w:r>
      <w:r>
        <w:rPr>
          <w:rFonts w:eastAsia="仿宋_GB2312" w:hint="eastAsia"/>
          <w:sz w:val="32"/>
          <w:szCs w:val="32"/>
        </w:rPr>
        <w:t>监督、</w:t>
      </w:r>
      <w:r w:rsidRPr="006220CD">
        <w:rPr>
          <w:rFonts w:eastAsia="仿宋_GB2312"/>
          <w:sz w:val="32"/>
          <w:szCs w:val="32"/>
        </w:rPr>
        <w:t>评估工作，并根据</w:t>
      </w:r>
      <w:r>
        <w:rPr>
          <w:rFonts w:eastAsia="仿宋_GB2312" w:hint="eastAsia"/>
          <w:sz w:val="32"/>
          <w:szCs w:val="32"/>
        </w:rPr>
        <w:t>监督、</w:t>
      </w:r>
      <w:r w:rsidRPr="006220CD">
        <w:rPr>
          <w:rFonts w:eastAsia="仿宋_GB2312"/>
          <w:sz w:val="32"/>
          <w:szCs w:val="32"/>
        </w:rPr>
        <w:t>评估结果对项目进行整改。</w:t>
      </w:r>
    </w:p>
    <w:p w:rsidR="00DF13A8" w:rsidRPr="006220CD" w:rsidRDefault="00DF13A8" w:rsidP="00DF13A8">
      <w:pPr>
        <w:spacing w:line="540" w:lineRule="exact"/>
        <w:ind w:firstLine="640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十、如乙方未按照本协议规定使用，甲方有权单方终止本协议，并要求乙方在收到终止协议通知后七个工作日内退回资助款。</w:t>
      </w:r>
    </w:p>
    <w:p w:rsidR="00DF13A8" w:rsidRPr="006220CD" w:rsidRDefault="00DF13A8" w:rsidP="00DF13A8">
      <w:pPr>
        <w:spacing w:line="540" w:lineRule="exact"/>
        <w:ind w:firstLine="640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十</w:t>
      </w:r>
      <w:r>
        <w:rPr>
          <w:rFonts w:eastAsia="仿宋_GB2312" w:hint="eastAsia"/>
          <w:sz w:val="32"/>
          <w:szCs w:val="32"/>
        </w:rPr>
        <w:t>一</w:t>
      </w:r>
      <w:r w:rsidRPr="006220CD">
        <w:rPr>
          <w:rFonts w:eastAsia="仿宋_GB2312"/>
          <w:sz w:val="32"/>
          <w:szCs w:val="32"/>
        </w:rPr>
        <w:t>、本协议未尽事宜，由甲、乙双方另行协商确定。</w:t>
      </w:r>
    </w:p>
    <w:p w:rsidR="00DF13A8" w:rsidRPr="006220CD" w:rsidRDefault="00DF13A8" w:rsidP="00DF13A8">
      <w:pPr>
        <w:spacing w:line="540" w:lineRule="exact"/>
        <w:ind w:firstLine="640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十</w:t>
      </w:r>
      <w:r>
        <w:rPr>
          <w:rFonts w:eastAsia="仿宋_GB2312" w:hint="eastAsia"/>
          <w:sz w:val="32"/>
          <w:szCs w:val="32"/>
        </w:rPr>
        <w:t>二</w:t>
      </w:r>
      <w:r w:rsidRPr="006220CD">
        <w:rPr>
          <w:rFonts w:eastAsia="仿宋_GB2312"/>
          <w:sz w:val="32"/>
          <w:szCs w:val="32"/>
        </w:rPr>
        <w:t>、本协议在履行过程中如发生争议，由甲、乙双方协商解决。协商不成的，由甲方所在地人民法院诉讼解决。</w:t>
      </w:r>
    </w:p>
    <w:p w:rsidR="00DF13A8" w:rsidRPr="006220CD" w:rsidRDefault="00DF13A8" w:rsidP="00DF13A8">
      <w:pPr>
        <w:spacing w:line="540" w:lineRule="exact"/>
        <w:ind w:firstLine="640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十</w:t>
      </w:r>
      <w:r>
        <w:rPr>
          <w:rFonts w:eastAsia="仿宋_GB2312" w:hint="eastAsia"/>
          <w:sz w:val="32"/>
          <w:szCs w:val="32"/>
        </w:rPr>
        <w:t>三</w:t>
      </w:r>
      <w:r w:rsidRPr="006220CD">
        <w:rPr>
          <w:rFonts w:eastAsia="仿宋_GB2312"/>
          <w:sz w:val="32"/>
          <w:szCs w:val="32"/>
        </w:rPr>
        <w:t>、本协议自双方签署之日起生效。本协议一式两份，甲、乙双方各执壹份，具同等效力。</w:t>
      </w:r>
    </w:p>
    <w:p w:rsidR="00DF13A8" w:rsidRPr="006220CD" w:rsidRDefault="00DF13A8" w:rsidP="00DF13A8">
      <w:pPr>
        <w:spacing w:line="540" w:lineRule="exact"/>
        <w:ind w:firstLine="640"/>
        <w:rPr>
          <w:rFonts w:eastAsia="仿宋_GB2312"/>
          <w:sz w:val="32"/>
          <w:szCs w:val="32"/>
        </w:rPr>
      </w:pPr>
    </w:p>
    <w:p w:rsidR="00DF13A8" w:rsidRPr="006220CD" w:rsidRDefault="00DF13A8" w:rsidP="00DF13A8">
      <w:pPr>
        <w:tabs>
          <w:tab w:val="left" w:pos="5940"/>
        </w:tabs>
        <w:spacing w:line="540" w:lineRule="exact"/>
        <w:ind w:firstLine="640"/>
        <w:jc w:val="left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甲方：广州市慈善会</w:t>
      </w:r>
      <w:r w:rsidRPr="006220CD">
        <w:rPr>
          <w:rFonts w:eastAsia="仿宋_GB2312"/>
          <w:sz w:val="32"/>
          <w:szCs w:val="32"/>
        </w:rPr>
        <w:t xml:space="preserve">               </w:t>
      </w:r>
      <w:r w:rsidRPr="006220CD">
        <w:rPr>
          <w:rFonts w:eastAsia="仿宋_GB2312"/>
          <w:sz w:val="32"/>
          <w:szCs w:val="32"/>
        </w:rPr>
        <w:t>乙方：</w:t>
      </w:r>
      <w:r w:rsidRPr="006220CD">
        <w:rPr>
          <w:rFonts w:eastAsia="仿宋_GB2312"/>
          <w:sz w:val="32"/>
          <w:szCs w:val="32"/>
        </w:rPr>
        <w:t xml:space="preserve"> </w:t>
      </w:r>
    </w:p>
    <w:p w:rsidR="00DF13A8" w:rsidRPr="006220CD" w:rsidRDefault="00DF13A8" w:rsidP="00DF13A8">
      <w:pPr>
        <w:spacing w:line="540" w:lineRule="exact"/>
        <w:ind w:firstLineChars="150" w:firstLine="480"/>
        <w:jc w:val="left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（盖章）</w:t>
      </w:r>
      <w:r w:rsidRPr="006220CD">
        <w:rPr>
          <w:rFonts w:eastAsia="仿宋_GB2312"/>
          <w:sz w:val="32"/>
          <w:szCs w:val="32"/>
        </w:rPr>
        <w:t xml:space="preserve">                         </w:t>
      </w:r>
      <w:r w:rsidRPr="006220CD">
        <w:rPr>
          <w:rFonts w:eastAsia="仿宋_GB2312"/>
          <w:sz w:val="32"/>
          <w:szCs w:val="32"/>
        </w:rPr>
        <w:t>（盖章）</w:t>
      </w:r>
    </w:p>
    <w:p w:rsidR="00DF13A8" w:rsidRPr="006220CD" w:rsidRDefault="00DF13A8" w:rsidP="00DF13A8">
      <w:pPr>
        <w:spacing w:line="540" w:lineRule="exact"/>
        <w:ind w:firstLine="640"/>
        <w:jc w:val="left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法定代表人签字：</w:t>
      </w:r>
      <w:r w:rsidRPr="006220CD">
        <w:rPr>
          <w:rFonts w:eastAsia="仿宋_GB2312"/>
          <w:sz w:val="32"/>
          <w:szCs w:val="32"/>
        </w:rPr>
        <w:t xml:space="preserve">           </w:t>
      </w:r>
      <w:r w:rsidRPr="006220CD">
        <w:rPr>
          <w:rFonts w:eastAsia="仿宋_GB2312"/>
          <w:sz w:val="32"/>
          <w:szCs w:val="32"/>
        </w:rPr>
        <w:t>法定代表人签字：</w:t>
      </w:r>
    </w:p>
    <w:p w:rsidR="00DF13A8" w:rsidRDefault="00DF13A8" w:rsidP="00DF13A8">
      <w:pPr>
        <w:ind w:firstLineChars="200" w:firstLine="640"/>
      </w:pPr>
      <w:r w:rsidRPr="006220CD">
        <w:rPr>
          <w:rFonts w:eastAsia="仿宋_GB2312"/>
          <w:sz w:val="32"/>
          <w:szCs w:val="32"/>
        </w:rPr>
        <w:t>日期：</w:t>
      </w:r>
      <w:r w:rsidRPr="006220CD">
        <w:rPr>
          <w:rFonts w:eastAsia="仿宋_GB2312"/>
          <w:sz w:val="32"/>
          <w:szCs w:val="32"/>
        </w:rPr>
        <w:t xml:space="preserve">                          </w:t>
      </w:r>
      <w:r w:rsidRPr="006220CD">
        <w:rPr>
          <w:rFonts w:eastAsia="仿宋_GB2312"/>
          <w:sz w:val="32"/>
          <w:szCs w:val="32"/>
        </w:rPr>
        <w:t>日期：</w:t>
      </w:r>
      <w:r w:rsidRPr="006220CD">
        <w:rPr>
          <w:rFonts w:eastAsia="仿宋_GB2312"/>
          <w:sz w:val="32"/>
          <w:szCs w:val="32"/>
        </w:rPr>
        <w:tab/>
      </w:r>
      <w:r w:rsidRPr="006220CD">
        <w:rPr>
          <w:rFonts w:eastAsia="仿宋_GB2312"/>
          <w:sz w:val="32"/>
          <w:szCs w:val="32"/>
        </w:rPr>
        <w:tab/>
      </w:r>
    </w:p>
    <w:p w:rsidR="00381554" w:rsidRDefault="00381554"/>
    <w:sectPr w:rsidR="00381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554" w:rsidRDefault="00381554" w:rsidP="00DF13A8">
      <w:r>
        <w:separator/>
      </w:r>
    </w:p>
  </w:endnote>
  <w:endnote w:type="continuationSeparator" w:id="1">
    <w:p w:rsidR="00381554" w:rsidRDefault="00381554" w:rsidP="00DF1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554" w:rsidRDefault="00381554" w:rsidP="00DF13A8">
      <w:r>
        <w:separator/>
      </w:r>
    </w:p>
  </w:footnote>
  <w:footnote w:type="continuationSeparator" w:id="1">
    <w:p w:rsidR="00381554" w:rsidRDefault="00381554" w:rsidP="00DF13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3A8"/>
    <w:rsid w:val="00381554"/>
    <w:rsid w:val="00DF1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3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13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13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龚艳丽1476329421922</dc:creator>
  <cp:keywords/>
  <dc:description/>
  <cp:lastModifiedBy>龚艳丽1476329421922</cp:lastModifiedBy>
  <cp:revision>2</cp:revision>
  <dcterms:created xsi:type="dcterms:W3CDTF">2016-10-14T01:56:00Z</dcterms:created>
  <dcterms:modified xsi:type="dcterms:W3CDTF">2016-10-14T01:56:00Z</dcterms:modified>
</cp:coreProperties>
</file>